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jc w:val="center"/>
        <w:rPr>
          <w:rFonts w:ascii="Arial" w:cs="Arial" w:eastAsia="Arial" w:hAnsi="Arial"/>
          <w:b w:val="1"/>
          <w:sz w:val="22"/>
          <w:szCs w:val="22"/>
        </w:rPr>
      </w:pPr>
      <w:bookmarkStart w:colFirst="0" w:colLast="0" w:name="_heading=h.gjdgxs" w:id="0"/>
      <w:bookmarkEnd w:id="0"/>
      <w:sdt>
        <w:sdtPr>
          <w:tag w:val="goog_rdk_0"/>
        </w:sdtPr>
        <w:sdtContent>
          <w:r w:rsidDel="00000000" w:rsidR="00000000" w:rsidRPr="00000000">
            <w:rPr>
              <w:rFonts w:ascii="Arial Unicode MS" w:cs="Arial Unicode MS" w:eastAsia="Arial Unicode MS" w:hAnsi="Arial Unicode MS"/>
              <w:b w:val="1"/>
              <w:sz w:val="22"/>
              <w:szCs w:val="22"/>
              <w:rtl w:val="0"/>
            </w:rPr>
            <w:t xml:space="preserve">シリーズ「ニューシティカテキズム～キリスト教Q&amp;A」 ⑱</w:t>
          </w:r>
        </w:sdtContent>
      </w:sdt>
    </w:p>
    <w:p w:rsidR="00000000" w:rsidDel="00000000" w:rsidP="00000000" w:rsidRDefault="00000000" w:rsidRPr="00000000" w14:paraId="00000002">
      <w:pPr>
        <w:spacing w:line="460" w:lineRule="auto"/>
        <w:jc w:val="center"/>
        <w:rPr>
          <w:rFonts w:ascii="Arial" w:cs="Arial" w:eastAsia="Arial" w:hAnsi="Arial"/>
          <w:b w:val="1"/>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「Gospel Walz Session5」</w:t>
          </w:r>
        </w:sdtContent>
      </w:sdt>
      <w:sdt>
        <w:sdtPr>
          <w:tag w:val="goog_rdk_2"/>
        </w:sdtPr>
        <w:sdtContent>
          <w:r w:rsidDel="00000000" w:rsidR="00000000" w:rsidRPr="00000000">
            <w:rPr>
              <w:rFonts w:ascii="Arial Unicode MS" w:cs="Arial Unicode MS" w:eastAsia="Arial Unicode MS" w:hAnsi="Arial Unicode MS"/>
              <w:sz w:val="22"/>
              <w:szCs w:val="22"/>
              <w:rtl w:val="0"/>
            </w:rPr>
            <w:t xml:space="preserve">　5月 第1週/ ボブ・フレイハート</w:t>
          </w:r>
        </w:sdtContent>
      </w:sdt>
      <w:r w:rsidDel="00000000" w:rsidR="00000000" w:rsidRPr="00000000">
        <w:rPr>
          <w:rtl w:val="0"/>
        </w:rPr>
      </w:r>
    </w:p>
    <w:p w:rsidR="00000000" w:rsidDel="00000000" w:rsidP="00000000" w:rsidRDefault="00000000" w:rsidRPr="00000000" w14:paraId="00000003">
      <w:pPr>
        <w:spacing w:line="4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460" w:lineRule="auto"/>
        <w:rPr>
          <w:rFonts w:ascii="Arial" w:cs="Arial" w:eastAsia="Arial" w:hAnsi="Arial"/>
          <w:sz w:val="22"/>
          <w:szCs w:val="22"/>
          <w:u w:val="single"/>
        </w:rPr>
      </w:pPr>
      <w:bookmarkStart w:colFirst="0" w:colLast="0" w:name="_heading=h.30j0zll" w:id="1"/>
      <w:bookmarkEnd w:id="1"/>
      <w:r w:rsidDel="00000000" w:rsidR="00000000" w:rsidRPr="00000000">
        <w:rPr>
          <w:rFonts w:ascii="Arial" w:cs="Arial" w:eastAsia="Arial" w:hAnsi="Arial"/>
          <w:b w:val="1"/>
          <w:sz w:val="20"/>
          <w:szCs w:val="20"/>
          <w:u w:val="single"/>
          <w:rtl w:val="0"/>
        </w:rPr>
        <w:t xml:space="preserve">📚聖書の学び：</w:t>
      </w:r>
      <w:sdt>
        <w:sdtPr>
          <w:tag w:val="goog_rdk_3"/>
        </w:sdtPr>
        <w:sdtContent>
          <w:r w:rsidDel="00000000" w:rsidR="00000000" w:rsidRPr="00000000">
            <w:rPr>
              <w:rFonts w:ascii="Arial Unicode MS" w:cs="Arial Unicode MS" w:eastAsia="Arial Unicode MS" w:hAnsi="Arial Unicode MS"/>
              <w:sz w:val="22"/>
              <w:szCs w:val="22"/>
              <w:u w:val="single"/>
              <w:rtl w:val="0"/>
            </w:rPr>
            <w:t xml:space="preserve">テトスへの手紙 2章 11〜13節</w:t>
          </w:r>
        </w:sdtContent>
      </w:sdt>
    </w:p>
    <w:p w:rsidR="00000000" w:rsidDel="00000000" w:rsidP="00000000" w:rsidRDefault="00000000" w:rsidRPr="00000000" w14:paraId="00000005">
      <w:pPr>
        <w:spacing w:line="460" w:lineRule="auto"/>
        <w:rPr>
          <w:b w:val="1"/>
        </w:rPr>
      </w:pPr>
      <w:sdt>
        <w:sdtPr>
          <w:tag w:val="goog_rdk_4"/>
        </w:sdtPr>
        <w:sdtContent>
          <w:r w:rsidDel="00000000" w:rsidR="00000000" w:rsidRPr="00000000">
            <w:rPr>
              <w:rFonts w:ascii="Arial Unicode MS" w:cs="Arial Unicode MS" w:eastAsia="Arial Unicode MS" w:hAnsi="Arial Unicode MS"/>
              <w:sz w:val="22"/>
              <w:szCs w:val="22"/>
              <w:rtl w:val="0"/>
            </w:rPr>
            <w:t xml:space="preserve">11 実に、すべての人に救いをもたらす神の恵みが現れたのです。12 その恵みは、私たちが不敬虔とこの世の欲を捨て、今の世にあって、慎み深く、正しく、敬虔に生活し、13 祝福に満ちた望み、すなわち、大いなる神であり私たちの救い主であるイエス・キリストの、栄光ある現れを待ち望むように教えています。</w:t>
          </w:r>
        </w:sdtContent>
      </w:sdt>
      <w:r w:rsidDel="00000000" w:rsidR="00000000" w:rsidRPr="00000000">
        <w:rPr>
          <w:rtl w:val="0"/>
        </w:rPr>
      </w:r>
    </w:p>
    <w:p w:rsidR="00000000" w:rsidDel="00000000" w:rsidP="00000000" w:rsidRDefault="00000000" w:rsidRPr="00000000" w14:paraId="00000006">
      <w:pPr>
        <w:spacing w:line="34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7">
      <w:pPr>
        <w:spacing w:line="340" w:lineRule="auto"/>
        <w:rPr>
          <w:rFonts w:ascii="Arial" w:cs="Arial" w:eastAsia="Arial" w:hAnsi="Arial"/>
          <w:sz w:val="16"/>
          <w:szCs w:val="16"/>
        </w:rPr>
      </w:pPr>
      <w:r w:rsidDel="00000000" w:rsidR="00000000" w:rsidRPr="00000000">
        <w:rPr>
          <w:rFonts w:ascii="Arial" w:cs="Arial" w:eastAsia="Arial" w:hAnsi="Arial"/>
          <w:b w:val="1"/>
          <w:sz w:val="22"/>
          <w:szCs w:val="22"/>
          <w:u w:val="single"/>
          <w:rtl w:val="0"/>
        </w:rPr>
        <w:t xml:space="preserve">🤔質問：考えましょう</w:t>
      </w:r>
      <w:r w:rsidDel="00000000" w:rsidR="00000000" w:rsidRPr="00000000">
        <w:rPr>
          <w:rtl w:val="0"/>
        </w:rPr>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1  先週からボブ・フレイハート師による「ゴスペルワルツ」をSession1～6まで聞いてきました。印象に残っている話はありますか？シェアしてみましょう！</w:t>
          </w:r>
        </w:sdtContent>
      </w:sdt>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1"/>
          <w:szCs w:val="21"/>
          <w:rtl w:val="0"/>
        </w:rPr>
        <w:t xml:space="preserve">2 </w:t>
      </w:r>
      <w:sdt>
        <w:sdtPr>
          <w:tag w:val="goog_rdk_6"/>
        </w:sdtPr>
        <w:sdtContent>
          <w:r w:rsidDel="00000000" w:rsidR="00000000" w:rsidRPr="00000000">
            <w:rPr>
              <w:rFonts w:ascii="Arial Unicode MS" w:cs="Arial Unicode MS" w:eastAsia="Arial Unicode MS" w:hAnsi="Arial Unicode MS"/>
              <w:sz w:val="20"/>
              <w:szCs w:val="20"/>
              <w:rtl w:val="0"/>
            </w:rPr>
            <w:t xml:space="preserve"> 神様は私の行いに関係なく、恵みによって私たちを救ってくださいました。しかし、信じて救われた後の私たちはその恵みを忘れがちで、自分の行いに頼ろうとしてしまいます。今の自分の状況のどこに恵みが必要だと思いますか？シェアしてみてください。</w:t>
          </w:r>
        </w:sdtContent>
      </w:sdt>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b w:val="1"/>
        </w:rPr>
      </w:pPr>
      <w:sdt>
        <w:sdtPr>
          <w:tag w:val="goog_rdk_7"/>
        </w:sdtPr>
        <w:sdtContent>
          <w:r w:rsidDel="00000000" w:rsidR="00000000" w:rsidRPr="00000000">
            <w:rPr>
              <w:rFonts w:ascii="Arial Unicode MS" w:cs="Arial Unicode MS" w:eastAsia="Arial Unicode MS" w:hAnsi="Arial Unicode MS"/>
              <w:sz w:val="21"/>
              <w:szCs w:val="21"/>
              <w:rtl w:val="0"/>
            </w:rPr>
            <w:t xml:space="preserve">3 13節をみてください。「</w:t>
          </w:r>
        </w:sdtContent>
      </w:sdt>
      <w:sdt>
        <w:sdtPr>
          <w:tag w:val="goog_rdk_8"/>
        </w:sdtPr>
        <w:sdtContent>
          <w:r w:rsidDel="00000000" w:rsidR="00000000" w:rsidRPr="00000000">
            <w:rPr>
              <w:rFonts w:ascii="Arial Unicode MS" w:cs="Arial Unicode MS" w:eastAsia="Arial Unicode MS" w:hAnsi="Arial Unicode MS"/>
              <w:sz w:val="22"/>
              <w:szCs w:val="22"/>
              <w:rtl w:val="0"/>
            </w:rPr>
            <w:t xml:space="preserve">栄光ある現れを待ち望むように教えています。」と書かれています。聖書は私たちに信じた後のその先のことまで教えています。皆さんは将来の希望を実感出来ていますか？どのように心構えをすればいいでしょうか？</w:t>
          </w:r>
        </w:sdtContent>
      </w:sdt>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spacing w:line="300" w:lineRule="auto"/>
        <w:rPr>
          <w:rFonts w:ascii="Arial" w:cs="Arial" w:eastAsia="Arial" w:hAnsi="Arial"/>
          <w:b w:val="1"/>
          <w:sz w:val="22"/>
          <w:szCs w:val="22"/>
          <w:u w:val="single"/>
        </w:rPr>
      </w:pPr>
      <w:sdt>
        <w:sdtPr>
          <w:tag w:val="goog_rdk_9"/>
        </w:sdtPr>
        <w:sdtContent>
          <w:r w:rsidDel="00000000" w:rsidR="00000000" w:rsidRPr="00000000">
            <w:rPr>
              <w:rFonts w:ascii="Arial Unicode MS" w:cs="Arial Unicode MS" w:eastAsia="Arial Unicode MS" w:hAnsi="Arial Unicode MS"/>
              <w:b w:val="1"/>
              <w:sz w:val="22"/>
              <w:szCs w:val="22"/>
              <w:u w:val="single"/>
              <w:rtl w:val="0"/>
            </w:rPr>
            <w:t xml:space="preserve">祈りましょう：</w:t>
          </w:r>
        </w:sdtContent>
      </w:sdt>
    </w:p>
    <w:p w:rsidR="00000000" w:rsidDel="00000000" w:rsidP="00000000" w:rsidRDefault="00000000" w:rsidRPr="00000000" w14:paraId="00000011">
      <w:pPr>
        <w:spacing w:line="30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2">
      <w:pPr>
        <w:spacing w:line="300" w:lineRule="auto"/>
        <w:rPr>
          <w:rFonts w:ascii="Arial" w:cs="Arial" w:eastAsia="Arial" w:hAnsi="Arial"/>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第一日曜　</w:t>
          </w:r>
        </w:sdtContent>
      </w:sdt>
    </w:p>
    <w:p w:rsidR="00000000" w:rsidDel="00000000" w:rsidP="00000000" w:rsidRDefault="00000000" w:rsidRPr="00000000" w14:paraId="00000013">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spacing w:line="300" w:lineRule="auto"/>
        <w:rPr>
          <w:rFonts w:ascii="Arial" w:cs="Arial" w:eastAsia="Arial" w:hAnsi="Arial"/>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教会のため、今後のため</w:t>
          </w:r>
        </w:sdtContent>
      </w:sdt>
    </w:p>
    <w:p w:rsidR="00000000" w:rsidDel="00000000" w:rsidP="00000000" w:rsidRDefault="00000000" w:rsidRPr="00000000" w14:paraId="00000015">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➡️今回のリトリートでの経験が（学びも交わりも）これからの教会の一致と歩みに用いられるように</w:t>
      </w:r>
    </w:p>
    <w:p w:rsidR="00000000" w:rsidDel="00000000" w:rsidP="00000000" w:rsidRDefault="00000000" w:rsidRPr="00000000" w14:paraId="00000016">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spacing w:line="300" w:lineRule="auto"/>
        <w:rPr>
          <w:rFonts w:ascii="Arial" w:cs="Arial" w:eastAsia="Arial" w:hAnsi="Arial"/>
          <w:sz w:val="21"/>
          <w:szCs w:val="21"/>
        </w:rPr>
      </w:pPr>
      <w:sdt>
        <w:sdtPr>
          <w:tag w:val="goog_rdk_12"/>
        </w:sdtPr>
        <w:sdtContent>
          <w:r w:rsidDel="00000000" w:rsidR="00000000" w:rsidRPr="00000000">
            <w:rPr>
              <w:rFonts w:ascii="Arial Unicode MS" w:cs="Arial Unicode MS" w:eastAsia="Arial Unicode MS" w:hAnsi="Arial Unicode MS"/>
              <w:sz w:val="21"/>
              <w:szCs w:val="21"/>
              <w:rtl w:val="0"/>
            </w:rPr>
            <w:t xml:space="preserve">牧師、長老、執事</w:t>
          </w:r>
        </w:sdtContent>
      </w:sdt>
    </w:p>
    <w:p w:rsidR="00000000" w:rsidDel="00000000" w:rsidP="00000000" w:rsidRDefault="00000000" w:rsidRPr="00000000" w14:paraId="00000018">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➡️新来者への礼拝後の挨拶が先週から始まりました。コミュニティのなかで歓迎する心が整えられていくように</w:t>
      </w:r>
    </w:p>
    <w:p w:rsidR="00000000" w:rsidDel="00000000" w:rsidP="00000000" w:rsidRDefault="00000000" w:rsidRPr="00000000" w14:paraId="00000019">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spacing w:line="300" w:lineRule="auto"/>
        <w:rPr>
          <w:rFonts w:ascii="Arial" w:cs="Arial" w:eastAsia="Arial" w:hAnsi="Arial"/>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ユース、キッズのため</w:t>
          </w:r>
        </w:sdtContent>
      </w:sdt>
    </w:p>
    <w:p w:rsidR="00000000" w:rsidDel="00000000" w:rsidP="00000000" w:rsidRDefault="00000000" w:rsidRPr="00000000" w14:paraId="0000001B">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➡️マイクさんの後の体制が安定したものとなるように</w:t>
      </w:r>
    </w:p>
    <w:p w:rsidR="00000000" w:rsidDel="00000000" w:rsidP="00000000" w:rsidRDefault="00000000" w:rsidRPr="00000000" w14:paraId="0000001C">
      <w:pPr>
        <w:spacing w:line="300" w:lineRule="auto"/>
        <w:rPr>
          <w:rFonts w:ascii="Arial" w:cs="Arial" w:eastAsia="Arial" w:hAnsi="Arial"/>
          <w:sz w:val="21"/>
          <w:szCs w:val="21"/>
        </w:rPr>
      </w:pPr>
      <w:sdt>
        <w:sdtPr>
          <w:tag w:val="goog_rdk_14"/>
        </w:sdtPr>
        <w:sdtContent>
          <w:r w:rsidDel="00000000" w:rsidR="00000000" w:rsidRPr="00000000">
            <w:rPr>
              <w:rFonts w:ascii="Arial Unicode MS" w:cs="Arial Unicode MS" w:eastAsia="Arial Unicode MS" w:hAnsi="Arial Unicode MS"/>
              <w:sz w:val="21"/>
              <w:szCs w:val="21"/>
              <w:rtl w:val="0"/>
            </w:rPr>
            <w:t xml:space="preserve">（関わっている奉仕者・TCU生・サムライ生のためにもお祈りください）</w:t>
          </w:r>
        </w:sdtContent>
      </w:sdt>
    </w:p>
    <w:p w:rsidR="00000000" w:rsidDel="00000000" w:rsidP="00000000" w:rsidRDefault="00000000" w:rsidRPr="00000000" w14:paraId="0000001D">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spacing w:line="300" w:lineRule="auto"/>
        <w:rPr>
          <w:rFonts w:ascii="Arial" w:cs="Arial" w:eastAsia="Arial" w:hAnsi="Arial"/>
          <w:sz w:val="21"/>
          <w:szCs w:val="21"/>
        </w:rPr>
      </w:pPr>
      <w:sdt>
        <w:sdtPr>
          <w:tag w:val="goog_rdk_15"/>
        </w:sdtPr>
        <w:sdtContent>
          <w:r w:rsidDel="00000000" w:rsidR="00000000" w:rsidRPr="00000000">
            <w:rPr>
              <w:rFonts w:ascii="Arial Unicode MS" w:cs="Arial Unicode MS" w:eastAsia="Arial Unicode MS" w:hAnsi="Arial Unicode MS"/>
              <w:sz w:val="21"/>
              <w:szCs w:val="21"/>
              <w:rtl w:val="0"/>
            </w:rPr>
            <w:t xml:space="preserve">病気、弱さや困難を覚えている人のため</w:t>
          </w:r>
        </w:sdtContent>
      </w:sdt>
    </w:p>
    <w:p w:rsidR="00000000" w:rsidDel="00000000" w:rsidP="00000000" w:rsidRDefault="00000000" w:rsidRPr="00000000" w14:paraId="0000001F">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➡️コミュニティで疲れた人、孤独を感じている人がもしいれば、リトリートでコミュニティの素晴らしさをもう一度味わうことが出来るように</w:t>
      </w:r>
      <w:r w:rsidDel="00000000" w:rsidR="00000000" w:rsidRPr="00000000">
        <w:rPr>
          <w:rtl w:val="0"/>
        </w:rPr>
      </w:r>
    </w:p>
    <w:p w:rsidR="00000000" w:rsidDel="00000000" w:rsidP="00000000" w:rsidRDefault="00000000" w:rsidRPr="00000000" w14:paraId="00000020">
      <w:pPr>
        <w:spacing w:line="300" w:lineRule="auto"/>
        <w:rPr>
          <w:rFonts w:ascii="Arial" w:cs="Arial" w:eastAsia="Arial" w:hAnsi="Arial"/>
          <w:strike w:val="1"/>
          <w:sz w:val="21"/>
          <w:szCs w:val="21"/>
        </w:rPr>
      </w:pPr>
      <w:r w:rsidDel="00000000" w:rsidR="00000000" w:rsidRPr="00000000">
        <w:rPr>
          <w:rtl w:val="0"/>
        </w:rPr>
      </w:r>
    </w:p>
    <w:p w:rsidR="00000000" w:rsidDel="00000000" w:rsidP="00000000" w:rsidRDefault="00000000" w:rsidRPr="00000000" w14:paraId="00000021">
      <w:pPr>
        <w:spacing w:line="300" w:lineRule="auto"/>
        <w:rPr>
          <w:rFonts w:ascii="Arial" w:cs="Arial" w:eastAsia="Arial" w:hAnsi="Arial"/>
          <w:sz w:val="20"/>
          <w:szCs w:val="20"/>
        </w:rPr>
      </w:pPr>
      <w:sdt>
        <w:sdtPr>
          <w:tag w:val="goog_rdk_16"/>
        </w:sdtPr>
        <w:sdtContent>
          <w:r w:rsidDel="00000000" w:rsidR="00000000" w:rsidRPr="00000000">
            <w:rPr>
              <w:rFonts w:ascii="Arial Unicode MS" w:cs="Arial Unicode MS" w:eastAsia="Arial Unicode MS" w:hAnsi="Arial Unicode MS"/>
              <w:b w:val="1"/>
              <w:sz w:val="22"/>
              <w:szCs w:val="22"/>
              <w:u w:val="single"/>
              <w:rtl w:val="0"/>
            </w:rPr>
            <w:t xml:space="preserve">イベント、その他</w:t>
          </w:r>
        </w:sdtContent>
      </w:sdt>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sdt>
        <w:sdtPr>
          <w:tag w:val="goog_rdk_17"/>
        </w:sdtPr>
        <w:sdtContent>
          <w:r w:rsidDel="00000000" w:rsidR="00000000" w:rsidRPr="00000000">
            <w:rPr>
              <w:rFonts w:ascii="Arial Unicode MS" w:cs="Arial Unicode MS" w:eastAsia="Arial Unicode MS" w:hAnsi="Arial Unicode MS"/>
              <w:sz w:val="20"/>
              <w:szCs w:val="20"/>
              <w:rtl w:val="0"/>
            </w:rPr>
            <w:t xml:space="preserve">GWリトリート in 軽井沢 5月3～6日（5～6日はリーダートレーニング）</w:t>
          </w:r>
        </w:sdtContent>
      </w:sdt>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sdt>
        <w:sdtPr>
          <w:tag w:val="goog_rdk_18"/>
        </w:sdtPr>
        <w:sdtContent>
          <w:r w:rsidDel="00000000" w:rsidR="00000000" w:rsidRPr="00000000">
            <w:rPr>
              <w:rFonts w:ascii="Arial Unicode MS" w:cs="Arial Unicode MS" w:eastAsia="Arial Unicode MS" w:hAnsi="Arial Unicode MS"/>
              <w:sz w:val="20"/>
              <w:szCs w:val="20"/>
              <w:rtl w:val="0"/>
            </w:rPr>
            <w:t xml:space="preserve">Worship &amp; Fellowship 5月5日 軽井沢ユニオンチャーチ 10:00～</w:t>
          </w:r>
        </w:sdtContent>
      </w:sdt>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sdt>
        <w:sdtPr>
          <w:tag w:val="goog_rdk_19"/>
        </w:sdtPr>
        <w:sdtContent>
          <w:r w:rsidDel="00000000" w:rsidR="00000000" w:rsidRPr="00000000">
            <w:rPr>
              <w:rFonts w:ascii="Arial Unicode MS" w:cs="Arial Unicode MS" w:eastAsia="Arial Unicode MS" w:hAnsi="Arial Unicode MS"/>
              <w:sz w:val="20"/>
              <w:szCs w:val="20"/>
              <w:rtl w:val="0"/>
            </w:rPr>
            <w:t xml:space="preserve">Worship &amp; Fellowship 5月12日 KDDI HALL 14:00～</w:t>
          </w:r>
        </w:sdtContent>
      </w:sdt>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sdt>
        <w:sdtPr>
          <w:tag w:val="goog_rdk_20"/>
        </w:sdtPr>
        <w:sdtContent>
          <w:r w:rsidDel="00000000" w:rsidR="00000000" w:rsidRPr="00000000">
            <w:rPr>
              <w:rFonts w:ascii="Arial Unicode MS" w:cs="Arial Unicode MS" w:eastAsia="Arial Unicode MS" w:hAnsi="Arial Unicode MS"/>
              <w:sz w:val="20"/>
              <w:szCs w:val="20"/>
              <w:rtl w:val="0"/>
            </w:rPr>
            <w:t xml:space="preserve">Worship &amp; Fellowship 5月19日 KDDI HALL 14:00～</w:t>
          </w:r>
        </w:sdtContent>
      </w:sdt>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sectPr>
      <w:headerReference r:id="rId7" w:type="default"/>
      <w:pgSz w:h="16838" w:w="11906" w:orient="portrait"/>
      <w:pgMar w:bottom="1440" w:top="1440" w:left="1080" w:right="1080" w:header="62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Arial Unicode MS"/>
  <w:font w:name="Meiry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48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コミュニティグループガイド</w:t>
    </w:r>
    <w:r w:rsidDel="00000000" w:rsidR="00000000" w:rsidRPr="00000000">
      <w:drawing>
        <wp:anchor allowOverlap="1" behindDoc="0" distB="0" distT="0" distL="114300" distR="114300" hidden="0" layoutInCell="1" locked="0" relativeHeight="0" simplePos="0">
          <wp:simplePos x="0" y="0"/>
          <wp:positionH relativeFrom="column">
            <wp:posOffset>4101465</wp:posOffset>
          </wp:positionH>
          <wp:positionV relativeFrom="paragraph">
            <wp:posOffset>95250</wp:posOffset>
          </wp:positionV>
          <wp:extent cx="1752600" cy="412750"/>
          <wp:effectExtent b="0" l="0" r="0" t="0"/>
          <wp:wrapNone/>
          <wp:docPr descr="GCCT_New_Logo_Colour.png" id="2" name="image1.png"/>
          <a:graphic>
            <a:graphicData uri="http://schemas.openxmlformats.org/drawingml/2006/picture">
              <pic:pic>
                <pic:nvPicPr>
                  <pic:cNvPr descr="GCCT_New_Logo_Colour.png" id="0" name="image1.png"/>
                  <pic:cNvPicPr preferRelativeResize="0"/>
                </pic:nvPicPr>
                <pic:blipFill>
                  <a:blip r:embed="rId1"/>
                  <a:srcRect b="0" l="0" r="0" t="0"/>
                  <a:stretch>
                    <a:fillRect/>
                  </a:stretch>
                </pic:blipFill>
                <pic:spPr>
                  <a:xfrm>
                    <a:off x="0" y="0"/>
                    <a:ext cx="1752600" cy="412750"/>
                  </a:xfrm>
                  <a:prstGeom prst="rect"/>
                  <a:ln/>
                </pic:spPr>
              </pic:pic>
            </a:graphicData>
          </a:graphic>
        </wp:anchor>
      </w:drawing>
    </w:r>
  </w:p>
  <w:p w:rsidR="00000000" w:rsidDel="00000000" w:rsidP="00000000" w:rsidRDefault="00000000" w:rsidRPr="00000000" w14:paraId="0000002C">
    <w:pPr>
      <w:spacing w:line="46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Community Group Guide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PGothic" w:cs="MS PGothic" w:eastAsia="MS PGothic" w:hAnsi="MS P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hYaLj7TjpnO1gI1mAoxl/GSVA==">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zIIaC5namRneHMyCWguMzBqMHpsbDgAciExQWdVbkJkVmJ6ZmVxQjFNZXVacnVVaXNHNkRZZmh1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